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534E44">
        <w:rPr>
          <w:rFonts w:ascii="Cambria" w:hAnsi="Cambria" w:cs="MyriadPro-Black"/>
          <w:caps/>
          <w:sz w:val="60"/>
          <w:szCs w:val="60"/>
        </w:rPr>
        <w:t>TI</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60</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5B6A08F" w14:textId="77777777" w:rsidR="005F7B37" w:rsidRPr="005F7B37" w:rsidRDefault="005F7B37" w:rsidP="005F7B37">
      <w:pPr>
        <w:rPr>
          <w:rFonts w:ascii="Cambria" w:eastAsia="Calibri" w:hAnsi="Cambria" w:cs="MyriadPro-Black"/>
          <w:caps/>
          <w:color w:val="A6A6A6"/>
          <w:sz w:val="32"/>
          <w:szCs w:val="40"/>
        </w:rPr>
      </w:pPr>
      <w:r w:rsidRPr="005F7B37">
        <w:rPr>
          <w:rFonts w:ascii="Cambria" w:eastAsia="Calibri" w:hAnsi="Cambria" w:cs="MyriadPro-Black"/>
          <w:caps/>
          <w:color w:val="A6A6A6"/>
          <w:sz w:val="32"/>
          <w:szCs w:val="40"/>
        </w:rPr>
        <w:t>PLATNOST OD 16. 12. 2025</w:t>
      </w:r>
    </w:p>
    <w:p w14:paraId="3C06A8B3" w14:textId="77777777" w:rsidR="006152AB" w:rsidRDefault="006152AB" w:rsidP="006152AB">
      <w:pPr>
        <w:rPr>
          <w:rFonts w:ascii="Cambria" w:hAnsi="Cambria" w:cs="MyriadPro-Black"/>
          <w:caps/>
          <w:color w:val="A6A6A6"/>
          <w:sz w:val="32"/>
          <w:szCs w:val="40"/>
        </w:rPr>
      </w:pPr>
    </w:p>
    <w:bookmarkEnd w:id="0"/>
    <w:bookmarkEnd w:id="1"/>
    <w:bookmarkEnd w:id="2"/>
    <w:bookmarkEnd w:id="3"/>
    <w:bookmarkEnd w:id="4"/>
    <w:p w14:paraId="6682ABB9" w14:textId="77777777"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služeb</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0C0FFE85"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E02CA1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19E8A6E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A3FB3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18FD7F1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D588BF2"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041FE9E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011CF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5C250B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F031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45C924"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D4250BB"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F4DC68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5E1AB0" w14:textId="77777777"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32B9DD"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5112AA7" w14:textId="77777777"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E9E1A91"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26DF49B"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1F79BB7"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C642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54407691"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31DAB45" w14:textId="77777777"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0A2C1DA7"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811864C"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359E17B"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68C8E882"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97A4DB5"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40401E1"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73DFA1E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E8C9FE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7F87CB6"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542411"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8E43215"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2D5387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EF7A6B3"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6204FB" w14:textId="77777777"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14:paraId="0C65D140" w14:textId="77777777"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194357" w14:textId="1E05F9AB"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480562">
              <w:rPr>
                <w:b/>
                <w:sz w:val="20"/>
                <w:szCs w:val="20"/>
              </w:rPr>
              <w:t xml:space="preserve">. </w:t>
            </w:r>
            <w:r w:rsidRPr="007F74CD">
              <w:rPr>
                <w:sz w:val="20"/>
                <w:szCs w:val="20"/>
              </w:rPr>
              <w:t>V případě, kdy vzniká zcela nové zázemí, může být výchozí hodnota nulová</w:t>
            </w:r>
            <w:r>
              <w:rPr>
                <w:sz w:val="20"/>
                <w:szCs w:val="20"/>
              </w:rPr>
              <w:t>.</w:t>
            </w:r>
            <w:r w:rsidR="00480562">
              <w:rPr>
                <w:sz w:val="20"/>
                <w:szCs w:val="20"/>
              </w:rPr>
              <w:t xml:space="preserve"> </w:t>
            </w:r>
            <w:r w:rsidR="00480562" w:rsidRPr="00480562">
              <w:rPr>
                <w:sz w:val="20"/>
                <w:szCs w:val="20"/>
              </w:rPr>
              <w:t>Upozorňujeme, že stanovené datum výchozí hodnoty indikátoru se musí nově ve všech případech rovnat datu podání žádosti o podporu</w:t>
            </w:r>
            <w:r w:rsidR="00480562">
              <w:rPr>
                <w:sz w:val="20"/>
                <w:szCs w:val="20"/>
              </w:rPr>
              <w:t>, nebo mu předcházet.</w:t>
            </w:r>
          </w:p>
          <w:p w14:paraId="19393833" w14:textId="77777777"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14:paraId="432DBCF7" w14:textId="77777777"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14:paraId="4B72726E" w14:textId="77777777" w:rsidR="00660015" w:rsidRPr="007F74CD" w:rsidRDefault="00CB22D8" w:rsidP="00660015">
            <w:pPr>
              <w:pStyle w:val="text"/>
              <w:spacing w:before="120"/>
              <w:ind w:left="170" w:right="170"/>
              <w:rPr>
                <w:sz w:val="20"/>
                <w:szCs w:val="20"/>
              </w:rPr>
            </w:pPr>
            <w:r>
              <w:rPr>
                <w:b/>
                <w:sz w:val="20"/>
                <w:szCs w:val="20"/>
              </w:rPr>
              <w:t xml:space="preserve">Tolerance: </w:t>
            </w:r>
            <w:r w:rsidR="00660015">
              <w:rPr>
                <w:b/>
                <w:sz w:val="20"/>
                <w:szCs w:val="20"/>
              </w:rPr>
              <w:t>Dosažená hodnota se od cílové hodnoty může odchýlit maximálně o ±10 % z absolutní hodnoty rozdílu mezi výchozí a cílovou hodnotou</w:t>
            </w:r>
            <w:r w:rsidR="00660015" w:rsidRPr="007F74CD">
              <w:rPr>
                <w:sz w:val="20"/>
                <w:szCs w:val="20"/>
              </w:rPr>
              <w:t xml:space="preserve">. </w:t>
            </w:r>
            <w:r w:rsidR="00660015">
              <w:rPr>
                <w:sz w:val="20"/>
                <w:szCs w:val="20"/>
              </w:rPr>
              <w:t>Pokud se během realizace projektu objeví skutečnosti, které vedou k nenaplnění či překročení cílové hodnoty indikátoru mimo stanovenou toleranci, je nutné</w:t>
            </w:r>
            <w:r w:rsidR="00660015" w:rsidRPr="007F74CD">
              <w:rPr>
                <w:sz w:val="20"/>
                <w:szCs w:val="20"/>
              </w:rPr>
              <w:t xml:space="preserve"> </w:t>
            </w:r>
            <w:r w:rsidR="00660015">
              <w:rPr>
                <w:sz w:val="20"/>
                <w:szCs w:val="20"/>
              </w:rPr>
              <w:t xml:space="preserve">s předstihem </w:t>
            </w:r>
            <w:r w:rsidR="00660015" w:rsidRPr="007F74CD">
              <w:rPr>
                <w:sz w:val="20"/>
                <w:szCs w:val="20"/>
              </w:rPr>
              <w:t>iniciovat změnové řízení dle kapitoly 16.3 Obecných pravidel</w:t>
            </w:r>
            <w:r w:rsidR="00660015">
              <w:rPr>
                <w:sz w:val="20"/>
                <w:szCs w:val="20"/>
              </w:rPr>
              <w:t xml:space="preserve"> pro žadatele a příjemce, kde příjemce zdůvodní nutnost úpravy cílové hodnoty indikátoru. P</w:t>
            </w:r>
            <w:r w:rsidR="00660015" w:rsidRPr="00816D01">
              <w:rPr>
                <w:sz w:val="20"/>
                <w:szCs w:val="20"/>
              </w:rPr>
              <w:t>okud tak</w:t>
            </w:r>
            <w:r w:rsidR="00660015">
              <w:rPr>
                <w:sz w:val="20"/>
                <w:szCs w:val="20"/>
              </w:rPr>
              <w:t xml:space="preserve"> </w:t>
            </w:r>
            <w:r w:rsidR="00660015" w:rsidRPr="00816D01">
              <w:rPr>
                <w:sz w:val="20"/>
                <w:szCs w:val="20"/>
              </w:rPr>
              <w:t xml:space="preserve">neučiní, </w:t>
            </w:r>
            <w:r w:rsidR="00660015">
              <w:rPr>
                <w:sz w:val="20"/>
                <w:szCs w:val="20"/>
              </w:rPr>
              <w:t>bude</w:t>
            </w:r>
            <w:r w:rsidR="00660015" w:rsidRPr="00816D01">
              <w:rPr>
                <w:sz w:val="20"/>
                <w:szCs w:val="20"/>
              </w:rPr>
              <w:t xml:space="preserve"> nedosažení </w:t>
            </w:r>
            <w:r w:rsidR="00660015">
              <w:rPr>
                <w:sz w:val="20"/>
                <w:szCs w:val="20"/>
              </w:rPr>
              <w:t xml:space="preserve">či </w:t>
            </w:r>
            <w:r w:rsidR="00660015">
              <w:rPr>
                <w:sz w:val="20"/>
                <w:szCs w:val="20"/>
              </w:rPr>
              <w:lastRenderedPageBreak/>
              <w:t xml:space="preserve">překročení </w:t>
            </w:r>
            <w:r w:rsidR="00660015" w:rsidRPr="00816D01">
              <w:rPr>
                <w:sz w:val="20"/>
                <w:szCs w:val="20"/>
              </w:rPr>
              <w:t>cí</w:t>
            </w:r>
            <w:r w:rsidR="00660015">
              <w:rPr>
                <w:sz w:val="20"/>
                <w:szCs w:val="20"/>
              </w:rPr>
              <w:t>lové hodnoty sankcionováno.</w:t>
            </w:r>
          </w:p>
          <w:p w14:paraId="4CB731A9" w14:textId="1AC369DC" w:rsidR="00CB22D8" w:rsidRPr="00764007" w:rsidRDefault="00CB22D8" w:rsidP="00317B9C">
            <w:pPr>
              <w:pStyle w:val="text"/>
              <w:spacing w:before="120" w:line="276" w:lineRule="auto"/>
              <w:ind w:left="170" w:right="170"/>
              <w:rPr>
                <w:b/>
                <w:sz w:val="20"/>
                <w:szCs w:val="20"/>
              </w:rPr>
            </w:pPr>
          </w:p>
          <w:p w14:paraId="2AF909BF" w14:textId="77777777" w:rsidR="00CB22D8" w:rsidRPr="00E427F9"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14:paraId="6AB1D8B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DC2F159"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45D6BA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3D4E324"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91AA80E" w14:textId="77777777" w:rsidR="00CB22D8" w:rsidRDefault="00CB22D8" w:rsidP="00317B9C">
            <w:pPr>
              <w:spacing w:before="120" w:after="120"/>
              <w:ind w:left="170" w:right="170"/>
              <w:rPr>
                <w:sz w:val="20"/>
                <w:szCs w:val="20"/>
              </w:rPr>
            </w:pPr>
            <w:r>
              <w:rPr>
                <w:sz w:val="20"/>
                <w:szCs w:val="20"/>
              </w:rPr>
              <w:t>Průběžných zpráv o realizaci projektu</w:t>
            </w:r>
          </w:p>
          <w:p w14:paraId="6EAE01F7"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248E5B9D" w14:textId="77777777" w:rsidR="00CB22D8" w:rsidRPr="009636DC" w:rsidRDefault="00CB22D8" w:rsidP="00317B9C">
            <w:pPr>
              <w:spacing w:before="120" w:after="120"/>
              <w:ind w:left="170" w:right="170"/>
              <w:rPr>
                <w:sz w:val="20"/>
                <w:szCs w:val="20"/>
              </w:rPr>
            </w:pPr>
            <w:r>
              <w:rPr>
                <w:sz w:val="20"/>
                <w:szCs w:val="20"/>
              </w:rPr>
              <w:t>Zpráv o udržitelnosti projektu</w:t>
            </w:r>
          </w:p>
        </w:tc>
      </w:tr>
    </w:tbl>
    <w:p w14:paraId="0EF8BD4B" w14:textId="77777777" w:rsidR="00CB22D8" w:rsidRDefault="00CB22D8" w:rsidP="00CB22D8">
      <w:pPr>
        <w:spacing w:after="0"/>
        <w:rPr>
          <w:b/>
        </w:rPr>
      </w:pPr>
    </w:p>
    <w:p w14:paraId="778299DE"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170A7E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855DF9E"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6AEEC7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9E6649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3C0DB9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FB2A71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220FD632"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8B63A8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EF353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DA3E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A9F4EF"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626301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3B5F7EB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4990EF5" w14:textId="77777777"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EDFC232"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929AEF0" w14:textId="77777777"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F28FE90"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BA97D4"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2207CBB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8D6F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3049679"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01F120F" w14:textId="77777777"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3EDAA95F"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20D95AB"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E33A8AD"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288C01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A08803"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A8EC783" w14:textId="228C2B3B"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1268668A"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3CE6A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0B2D0E24"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326A83" w14:textId="77777777" w:rsidR="00CB22D8" w:rsidRPr="0098535B" w:rsidRDefault="00CB22D8" w:rsidP="00317B9C">
            <w:pPr>
              <w:spacing w:before="120" w:after="120"/>
              <w:jc w:val="center"/>
              <w:rPr>
                <w:b/>
                <w:bCs/>
                <w:color w:val="000000"/>
              </w:rPr>
            </w:pPr>
            <w:r>
              <w:rPr>
                <w:b/>
                <w:bCs/>
              </w:rPr>
              <w:t>Nulová</w:t>
            </w:r>
          </w:p>
        </w:tc>
      </w:tr>
      <w:tr w:rsidR="00CB22D8" w:rsidRPr="0098535B" w14:paraId="1DA9FBD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8439C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9671C9A"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D2FFBF8" w14:textId="77777777"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14:paraId="54E212CA" w14:textId="77777777" w:rsidR="00CB22D8" w:rsidRDefault="00CB22D8" w:rsidP="00317B9C">
            <w:pPr>
              <w:pStyle w:val="text"/>
              <w:spacing w:before="120" w:after="120"/>
              <w:ind w:left="170" w:right="170"/>
              <w:rPr>
                <w:sz w:val="20"/>
                <w:szCs w:val="20"/>
              </w:rPr>
            </w:pPr>
            <w:r>
              <w:rPr>
                <w:sz w:val="20"/>
                <w:szCs w:val="20"/>
              </w:rPr>
              <w:t>Příklady použití:</w:t>
            </w:r>
          </w:p>
          <w:p w14:paraId="7FF7A3F9" w14:textId="77777777"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14:paraId="5A5A8A6E" w14:textId="77777777"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5E7D8B48" w14:textId="77777777"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11552386" w14:textId="77777777"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A408168"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67B12F52" w14:textId="77777777"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3715401" w14:textId="77777777"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7DB05D76" w14:textId="77777777"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71FE736C" w14:textId="77777777"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499EE44E" w14:textId="77777777"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6FA957BB"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komunitních služeb</w:t>
            </w:r>
          </w:p>
          <w:p w14:paraId="4E978124" w14:textId="77777777"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2542249C" w14:textId="77777777" w:rsidR="00CB22D8" w:rsidRPr="00192D0B" w:rsidRDefault="00CB22D8" w:rsidP="00317B9C">
            <w:pPr>
              <w:pStyle w:val="text"/>
              <w:spacing w:before="120" w:after="120"/>
              <w:ind w:left="170" w:right="170"/>
              <w:rPr>
                <w:b/>
                <w:sz w:val="20"/>
                <w:szCs w:val="20"/>
              </w:rPr>
            </w:pPr>
          </w:p>
          <w:p w14:paraId="7583490A" w14:textId="76633645"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w:t>
            </w:r>
            <w:r w:rsidR="002F4414">
              <w:rPr>
                <w:sz w:val="20"/>
                <w:szCs w:val="20"/>
              </w:rPr>
              <w:t> </w:t>
            </w:r>
            <w:r w:rsidRPr="00F27317">
              <w:rPr>
                <w:sz w:val="20"/>
                <w:szCs w:val="20"/>
              </w:rPr>
              <w:t>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4895F2B4" w14:textId="77777777"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3B8CB6C9" w14:textId="77777777"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204D1D3B" w14:textId="64DAB9D9" w:rsidR="00CB22D8" w:rsidRPr="00B276E4" w:rsidRDefault="00CB22D8" w:rsidP="002F4414">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výdajů/Rozhodnutí o poskytnutí dotace.</w:t>
            </w:r>
          </w:p>
        </w:tc>
      </w:tr>
      <w:tr w:rsidR="00CB22D8" w:rsidRPr="0098535B" w14:paraId="71352F2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3C11451"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3A10CAC"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05DFEAD"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0FFE5B9" w14:textId="77777777" w:rsidR="00CB22D8" w:rsidRDefault="00CB22D8" w:rsidP="00317B9C">
            <w:pPr>
              <w:spacing w:before="120" w:after="120"/>
              <w:ind w:left="170" w:right="170"/>
              <w:rPr>
                <w:sz w:val="20"/>
                <w:szCs w:val="20"/>
              </w:rPr>
            </w:pPr>
            <w:r>
              <w:rPr>
                <w:sz w:val="20"/>
                <w:szCs w:val="20"/>
              </w:rPr>
              <w:t>Průběžných zpráv o realizaci projektu</w:t>
            </w:r>
          </w:p>
          <w:p w14:paraId="041CD0DD"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0855BEA" w14:textId="77777777" w:rsidR="00CB22D8" w:rsidRDefault="00CB22D8" w:rsidP="00317B9C">
            <w:pPr>
              <w:spacing w:before="120" w:after="120"/>
              <w:ind w:left="170" w:right="170"/>
              <w:rPr>
                <w:sz w:val="20"/>
                <w:szCs w:val="20"/>
              </w:rPr>
            </w:pPr>
            <w:r>
              <w:rPr>
                <w:sz w:val="20"/>
                <w:szCs w:val="20"/>
              </w:rPr>
              <w:t>Zpráv o udržitelnosti projektu</w:t>
            </w:r>
          </w:p>
          <w:p w14:paraId="77241199"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3DC40282" w14:textId="77777777"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14:paraId="746FD4FC" w14:textId="77777777" w:rsidR="00CB22D8" w:rsidRDefault="00CB22D8" w:rsidP="00CB22D8"/>
    <w:p w14:paraId="014AB1B9"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26966A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990C885"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50DD851"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0937C2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E00369D"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F3060D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7BE2F4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93C1C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20EB6A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9833BF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AA0CE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62FEDB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1A2047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27EB43" w14:textId="77777777"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47965F3"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048D160" w14:textId="77777777"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4952F42"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A42D995"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6C23F6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F92332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72957F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0759F7" w14:textId="77777777"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461322C2" w14:textId="77777777"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407D30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821C49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27F2DAC"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6A552E7"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B37D8EA"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8894EEA" w14:textId="3618A67B" w:rsidR="00CB22D8" w:rsidRPr="0098535B" w:rsidRDefault="00CB22D8" w:rsidP="003E2518">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3E2518">
              <w:rPr>
                <w:sz w:val="20"/>
                <w:szCs w:val="20"/>
              </w:rPr>
              <w:t> </w:t>
            </w:r>
            <w:r w:rsidRPr="006B2D24">
              <w:rPr>
                <w:sz w:val="20"/>
                <w:szCs w:val="20"/>
              </w:rPr>
              <w:t xml:space="preserve">sociální inkluzi  </w:t>
            </w:r>
          </w:p>
        </w:tc>
      </w:tr>
      <w:tr w:rsidR="00CB22D8" w:rsidRPr="0098535B" w14:paraId="4DA55BE7"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F6A5757"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7604EC8"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C388B4" w14:textId="77777777" w:rsidR="00CB22D8" w:rsidRPr="0098535B" w:rsidRDefault="00CB22D8" w:rsidP="00317B9C">
            <w:pPr>
              <w:spacing w:before="120" w:after="120"/>
              <w:jc w:val="center"/>
              <w:rPr>
                <w:b/>
                <w:bCs/>
                <w:color w:val="000000"/>
              </w:rPr>
            </w:pPr>
            <w:r>
              <w:rPr>
                <w:b/>
                <w:bCs/>
              </w:rPr>
              <w:t>Nulová</w:t>
            </w:r>
          </w:p>
        </w:tc>
      </w:tr>
      <w:tr w:rsidR="00CB22D8" w:rsidRPr="0098535B" w14:paraId="61EC92B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BB56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1D7D5EB"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BC6208B" w14:textId="6898B4DB"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služeb je </w:t>
            </w:r>
            <w:r w:rsidR="00EB365B">
              <w:rPr>
                <w:b/>
                <w:sz w:val="20"/>
                <w:szCs w:val="20"/>
              </w:rPr>
              <w:t>i</w:t>
            </w:r>
            <w:r w:rsidRPr="000E511E">
              <w:rPr>
                <w:b/>
                <w:sz w:val="20"/>
                <w:szCs w:val="20"/>
              </w:rPr>
              <w:t>ndikátor povinný pro projekty, ve kterých bude po ukončení realizace projektu poskytována alespoň jedna sociální služba</w:t>
            </w:r>
            <w:r w:rsidRPr="006408B4">
              <w:rPr>
                <w:sz w:val="20"/>
                <w:szCs w:val="20"/>
              </w:rPr>
              <w:t xml:space="preserve"> dle zákona č. 108/2006 Sb.</w:t>
            </w:r>
          </w:p>
          <w:p w14:paraId="0ADB6411" w14:textId="3B033CE6" w:rsidR="00CB22D8" w:rsidRDefault="00CB22D8" w:rsidP="00317B9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 xml:space="preserve">á hodnota indikátoru je závazná a žadatel se ji zavazuje naplnit </w:t>
            </w:r>
            <w:r w:rsidRPr="000501E6">
              <w:rPr>
                <w:sz w:val="20"/>
                <w:szCs w:val="20"/>
              </w:rPr>
              <w:t>Zvolená cílov</w:t>
            </w:r>
            <w:r>
              <w:rPr>
                <w:sz w:val="20"/>
                <w:szCs w:val="20"/>
              </w:rPr>
              <w:t>á hodnota indikátoru je závazná a žadatel se ji zavazuje naplnit</w:t>
            </w:r>
          </w:p>
          <w:p w14:paraId="1D9AA569" w14:textId="2ED2EF63"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0C880B0" w14:textId="77777777"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36FDCE15" w14:textId="1C844D7B" w:rsidR="00CB22D8" w:rsidRPr="003928A8" w:rsidRDefault="00CB22D8" w:rsidP="003E2518">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výdajů/Rozhodnutí o poskytnutí dotace.</w:t>
            </w:r>
          </w:p>
        </w:tc>
      </w:tr>
      <w:tr w:rsidR="00CB22D8" w:rsidRPr="0098535B" w14:paraId="13133B7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0366D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508F9B1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3DC0829"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B31E9E2" w14:textId="77777777" w:rsidR="00CB22D8" w:rsidRDefault="00CB22D8" w:rsidP="00317B9C">
            <w:pPr>
              <w:spacing w:before="120" w:after="120"/>
              <w:ind w:left="170" w:right="170"/>
              <w:rPr>
                <w:sz w:val="20"/>
                <w:szCs w:val="20"/>
              </w:rPr>
            </w:pPr>
            <w:r>
              <w:rPr>
                <w:sz w:val="20"/>
                <w:szCs w:val="20"/>
              </w:rPr>
              <w:t>Průběžných zpráv o realizaci projektu</w:t>
            </w:r>
          </w:p>
          <w:p w14:paraId="14E6468A"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12CE1E4" w14:textId="77777777" w:rsidR="00CB22D8" w:rsidRDefault="00CB22D8" w:rsidP="00317B9C">
            <w:pPr>
              <w:spacing w:before="120" w:after="120"/>
              <w:ind w:left="170" w:right="170"/>
              <w:rPr>
                <w:sz w:val="20"/>
                <w:szCs w:val="20"/>
              </w:rPr>
            </w:pPr>
            <w:r>
              <w:rPr>
                <w:sz w:val="20"/>
                <w:szCs w:val="20"/>
              </w:rPr>
              <w:t>Zpráv o udržitelnosti projektu</w:t>
            </w:r>
          </w:p>
          <w:p w14:paraId="11E2C5CB"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3CAA7AE" w14:textId="77777777"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14:paraId="303ED718" w14:textId="77777777" w:rsidR="00CB22D8" w:rsidRDefault="00CB22D8" w:rsidP="00CB22D8"/>
    <w:p w14:paraId="75CE7D98" w14:textId="77777777" w:rsidR="00CB22D8" w:rsidRPr="000E511E" w:rsidRDefault="00CB22D8" w:rsidP="00CB22D8">
      <w:r>
        <w:br w:type="page"/>
      </w:r>
    </w:p>
    <w:p w14:paraId="0DB5342C" w14:textId="77777777" w:rsidR="00CB22D8" w:rsidRDefault="00CB22D8" w:rsidP="00EF47DD">
      <w:pPr>
        <w:keepNext/>
        <w:keepLines/>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242EDC1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B9F2A83" w14:textId="77777777" w:rsidR="00CB22D8" w:rsidRPr="0098535B" w:rsidRDefault="00CB22D8" w:rsidP="00EF47DD">
            <w:pPr>
              <w:keepNext/>
              <w:keepLines/>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9F2AB85"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4BDA1BD"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46C4D6C"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DAB01AF" w14:textId="77777777" w:rsidR="00CB22D8" w:rsidRPr="00194C06" w:rsidRDefault="00CB22D8" w:rsidP="00EF47DD">
            <w:pPr>
              <w:keepNext/>
              <w:keepLines/>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4DF79A77"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9E300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99E72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F45EEFA"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8EDD9EB" w14:textId="77777777" w:rsidR="00CB22D8" w:rsidRPr="0098535B" w:rsidRDefault="00CB22D8" w:rsidP="00EF47DD">
            <w:pPr>
              <w:keepNext/>
              <w:keepLines/>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CDD1D5" w14:textId="77777777" w:rsidR="00CB22D8" w:rsidRPr="0098535B" w:rsidRDefault="00CB22D8" w:rsidP="00EF47DD">
            <w:pPr>
              <w:keepNext/>
              <w:keepLines/>
              <w:spacing w:before="80" w:after="80"/>
              <w:ind w:right="57"/>
              <w:jc w:val="center"/>
              <w:rPr>
                <w:b/>
                <w:bCs/>
                <w:color w:val="000000"/>
                <w:sz w:val="18"/>
                <w:szCs w:val="18"/>
              </w:rPr>
            </w:pPr>
            <w:r>
              <w:rPr>
                <w:b/>
                <w:bCs/>
                <w:color w:val="000000"/>
                <w:sz w:val="18"/>
                <w:szCs w:val="18"/>
              </w:rPr>
              <w:t>Projektový indikátor</w:t>
            </w:r>
          </w:p>
        </w:tc>
      </w:tr>
      <w:tr w:rsidR="00CB22D8" w:rsidRPr="0098535B" w14:paraId="467D68A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EDA903" w14:textId="77777777" w:rsidR="00CB22D8" w:rsidRPr="0098535B" w:rsidRDefault="00CB22D8" w:rsidP="00EF47DD">
            <w:pPr>
              <w:keepNext/>
              <w:keepLines/>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E79B380" w14:textId="77777777" w:rsidR="00CB22D8" w:rsidRPr="0098535B" w:rsidRDefault="00CB22D8" w:rsidP="00EF47DD">
            <w:pPr>
              <w:keepNext/>
              <w:keepLines/>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E8266B" w14:textId="77777777" w:rsidR="00CB22D8" w:rsidRPr="0098535B" w:rsidRDefault="00CB22D8" w:rsidP="00EF47DD">
            <w:pPr>
              <w:keepNext/>
              <w:keepLines/>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E16A685" w14:textId="77777777" w:rsidR="00CB22D8" w:rsidRPr="0098535B" w:rsidRDefault="00CB22D8" w:rsidP="00EF47DD">
            <w:pPr>
              <w:keepNext/>
              <w:keepLines/>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5FF1961" w14:textId="77777777" w:rsidR="00CB22D8" w:rsidRPr="0098535B" w:rsidRDefault="00CB22D8" w:rsidP="00EF47DD">
            <w:pPr>
              <w:keepNext/>
              <w:keepLines/>
              <w:spacing w:before="120" w:after="120"/>
              <w:ind w:left="-70" w:firstLine="70"/>
              <w:jc w:val="center"/>
              <w:rPr>
                <w:b/>
                <w:bCs/>
                <w:color w:val="000000"/>
              </w:rPr>
            </w:pPr>
            <w:r>
              <w:rPr>
                <w:b/>
                <w:bCs/>
                <w:color w:val="000000"/>
              </w:rPr>
              <w:t>Ano</w:t>
            </w:r>
          </w:p>
        </w:tc>
      </w:tr>
      <w:tr w:rsidR="00CB22D8" w:rsidRPr="0098535B" w14:paraId="0E41631B"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2443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F261503"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D83AA38" w14:textId="77777777" w:rsidR="00CB22D8" w:rsidRPr="00B276E4" w:rsidRDefault="00CB22D8" w:rsidP="00EF47DD">
            <w:pPr>
              <w:keepNext/>
              <w:keepLines/>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1FF276C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00F8DF"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7584240"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4092AAF"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3C38EDB" w14:textId="77777777" w:rsidR="00CB22D8" w:rsidRPr="0098535B" w:rsidRDefault="00CB22D8" w:rsidP="00EF47DD">
            <w:pPr>
              <w:keepNext/>
              <w:keepLines/>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4C23E0" w14:textId="1A9D20DB" w:rsidR="00CB22D8" w:rsidRPr="0098535B" w:rsidRDefault="00CB22D8" w:rsidP="002F4414">
            <w:pPr>
              <w:keepNext/>
              <w:keepLines/>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3660C2B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EB73B0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Výchozí hodnota</w:t>
            </w:r>
          </w:p>
        </w:tc>
      </w:tr>
      <w:tr w:rsidR="00CB22D8" w:rsidRPr="0098535B" w14:paraId="3FEC6F4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91A4596" w14:textId="77777777" w:rsidR="00CB22D8" w:rsidRPr="0098535B" w:rsidRDefault="00CB22D8" w:rsidP="00EF47DD">
            <w:pPr>
              <w:keepNext/>
              <w:keepLines/>
              <w:spacing w:before="120" w:after="120"/>
              <w:jc w:val="center"/>
              <w:rPr>
                <w:b/>
                <w:bCs/>
                <w:color w:val="000000"/>
              </w:rPr>
            </w:pPr>
            <w:r>
              <w:rPr>
                <w:b/>
                <w:bCs/>
              </w:rPr>
              <w:t>Určená žadatelem</w:t>
            </w:r>
          </w:p>
        </w:tc>
      </w:tr>
      <w:tr w:rsidR="00CB22D8" w:rsidRPr="0098535B" w14:paraId="1B3FE113"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C768E5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AEF42BD"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AA4960" w14:textId="455F2E0B" w:rsidR="00CB22D8" w:rsidRDefault="00CB22D8" w:rsidP="00EF47DD">
            <w:pPr>
              <w:keepNext/>
              <w:keepLines/>
              <w:spacing w:before="120" w:after="120" w:line="259" w:lineRule="auto"/>
              <w:ind w:left="170" w:right="170"/>
              <w:jc w:val="both"/>
              <w:rPr>
                <w:sz w:val="20"/>
                <w:szCs w:val="20"/>
              </w:rPr>
            </w:pPr>
            <w:r>
              <w:rPr>
                <w:sz w:val="20"/>
                <w:szCs w:val="20"/>
              </w:rPr>
              <w:t xml:space="preserve">Indikátor je povinný k výběru pro všechny projekty </w:t>
            </w:r>
            <w:r w:rsidR="00C15A2F">
              <w:rPr>
                <w:sz w:val="20"/>
                <w:szCs w:val="20"/>
              </w:rPr>
              <w:t>v aktivitě Sociální bydlení</w:t>
            </w:r>
            <w:r>
              <w:rPr>
                <w:sz w:val="20"/>
                <w:szCs w:val="20"/>
              </w:rPr>
              <w:t>. Žadatel stanovuje orientační cílovou hodnotu.</w:t>
            </w:r>
          </w:p>
          <w:p w14:paraId="2BCDDFE9" w14:textId="3DC6D64C" w:rsidR="00CB22D8" w:rsidRDefault="00CB22D8" w:rsidP="00EF47DD">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B99">
              <w:rPr>
                <w:sz w:val="20"/>
                <w:szCs w:val="20"/>
              </w:rPr>
              <w:t xml:space="preserve"> </w:t>
            </w:r>
            <w:r w:rsidR="00431B99" w:rsidRPr="00431B99">
              <w:rPr>
                <w:sz w:val="20"/>
                <w:szCs w:val="20"/>
              </w:rPr>
              <w:t>Upozorňujeme, že stanovené datum výchozí hodnoty indikátoru se musí nově ve všech případech rovnat datu podání žádosti o podporu</w:t>
            </w:r>
            <w:r w:rsidR="00431B99">
              <w:rPr>
                <w:sz w:val="20"/>
                <w:szCs w:val="20"/>
              </w:rPr>
              <w:t>, nebo mu předcházet.</w:t>
            </w:r>
          </w:p>
          <w:p w14:paraId="1413C730" w14:textId="77777777" w:rsidR="00CB22D8" w:rsidRPr="00C77371"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5CD323C" w14:textId="77777777" w:rsidR="00CB22D8" w:rsidRDefault="00CB22D8" w:rsidP="00EF47DD">
            <w:pPr>
              <w:keepNext/>
              <w:keepLines/>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3C0D11AC" w14:textId="77777777" w:rsidR="00CB22D8"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 xml:space="preserve">měsíců po </w:t>
            </w:r>
            <w:r>
              <w:rPr>
                <w:i/>
                <w:sz w:val="18"/>
                <w:szCs w:val="18"/>
              </w:rPr>
              <w:lastRenderedPageBreak/>
              <w:t>lhůtě 3 měsíců od ukončení realizace projektu (1. 12. 2017 - 30. 11. 2018).</w:t>
            </w:r>
          </w:p>
          <w:p w14:paraId="5C6BC036" w14:textId="77777777" w:rsidR="00CB22D8" w:rsidRDefault="00CB22D8" w:rsidP="00EF47DD">
            <w:pPr>
              <w:keepNext/>
              <w:keepLines/>
              <w:spacing w:before="120" w:after="120"/>
              <w:ind w:left="170" w:right="170"/>
              <w:jc w:val="both"/>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2CB9B175" w14:textId="77777777" w:rsidR="00CB22D8" w:rsidRPr="00CF5864"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6AD9A72C" w14:textId="77777777" w:rsidR="00CB22D8" w:rsidRPr="00B276E4" w:rsidRDefault="00CB22D8" w:rsidP="00EF47DD">
            <w:pPr>
              <w:pStyle w:val="text"/>
              <w:keepNext/>
              <w:keepLines/>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B77221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7E01AF7" w14:textId="77777777" w:rsidR="00CB22D8" w:rsidRPr="0070197F" w:rsidRDefault="00CB22D8" w:rsidP="00EF47DD">
            <w:pPr>
              <w:pStyle w:val="text"/>
              <w:keepNext/>
              <w:keepLines/>
              <w:spacing w:before="80" w:after="80"/>
              <w:jc w:val="center"/>
              <w:rPr>
                <w:b/>
                <w:sz w:val="18"/>
                <w:szCs w:val="18"/>
              </w:rPr>
            </w:pPr>
            <w:r>
              <w:rPr>
                <w:b/>
                <w:sz w:val="18"/>
                <w:szCs w:val="18"/>
              </w:rPr>
              <w:lastRenderedPageBreak/>
              <w:t>Výpočet hodnoty indikátoru na úrovni projektu</w:t>
            </w:r>
          </w:p>
        </w:tc>
      </w:tr>
      <w:tr w:rsidR="00CB22D8" w:rsidRPr="0098535B" w14:paraId="46998F48"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4639436" w14:textId="19023BBE"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B39BCDF" w14:textId="77777777"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10FAE5F" w14:textId="77777777" w:rsidR="00CB22D8" w:rsidRDefault="00CB22D8" w:rsidP="00EF47DD">
            <w:pPr>
              <w:keepNext/>
              <w:keepLines/>
              <w:spacing w:before="120" w:after="120"/>
              <w:ind w:left="170" w:right="170"/>
              <w:rPr>
                <w:color w:val="000000"/>
                <w:sz w:val="20"/>
                <w:szCs w:val="20"/>
                <w:u w:val="single"/>
              </w:rPr>
            </w:pPr>
            <w:r w:rsidRPr="000E2AF2">
              <w:rPr>
                <w:sz w:val="20"/>
                <w:szCs w:val="20"/>
              </w:rPr>
              <w:t>Zpráv o udržitelnosti projektu</w:t>
            </w:r>
          </w:p>
          <w:p w14:paraId="61A159E9" w14:textId="77777777" w:rsidR="00CB22D8" w:rsidRPr="00B276E4" w:rsidRDefault="00CB22D8" w:rsidP="00EF47DD">
            <w:pPr>
              <w:keepNext/>
              <w:keepLines/>
              <w:spacing w:before="120" w:after="120"/>
              <w:ind w:left="170" w:right="170"/>
              <w:rPr>
                <w:color w:val="000000"/>
                <w:sz w:val="20"/>
                <w:szCs w:val="20"/>
                <w:u w:val="single"/>
              </w:rPr>
            </w:pPr>
            <w:r w:rsidRPr="00B276E4">
              <w:rPr>
                <w:color w:val="000000"/>
                <w:sz w:val="20"/>
                <w:szCs w:val="20"/>
                <w:u w:val="single"/>
              </w:rPr>
              <w:t>Výpočet</w:t>
            </w:r>
          </w:p>
          <w:p w14:paraId="060332F7" w14:textId="77777777" w:rsidR="00CB22D8" w:rsidRPr="00343D81" w:rsidRDefault="00CB22D8" w:rsidP="00EF47DD">
            <w:pPr>
              <w:keepNext/>
              <w:keepLines/>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43C6CFBF" w14:textId="77777777" w:rsidR="00CB22D8" w:rsidRPr="00CF5864" w:rsidRDefault="00CB22D8" w:rsidP="00EF47DD">
            <w:pPr>
              <w:keepNext/>
              <w:keepLines/>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3D1CBE0F" w14:textId="05BA94C2" w:rsidR="00CB22D8" w:rsidRPr="00343D81" w:rsidRDefault="00CB22D8" w:rsidP="00EF47DD">
            <w:pPr>
              <w:keepNext/>
              <w:keepLines/>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2F4414">
              <w:rPr>
                <w:sz w:val="20"/>
                <w:szCs w:val="20"/>
              </w:rPr>
              <w:t> </w:t>
            </w:r>
            <w:r w:rsidRPr="00343D81">
              <w:rPr>
                <w:sz w:val="20"/>
                <w:szCs w:val="20"/>
              </w:rPr>
              <w:t>neobsazená lůžka ve správě příjemce:</w:t>
            </w:r>
          </w:p>
          <w:p w14:paraId="12B41FF7" w14:textId="77777777" w:rsidR="00CB22D8" w:rsidRPr="00CF5864" w:rsidRDefault="00CB22D8" w:rsidP="00EF47DD">
            <w:pPr>
              <w:keepNext/>
              <w:keepLines/>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233B0A65" w14:textId="77777777" w:rsidR="00CB22D8" w:rsidRPr="00C20B93" w:rsidRDefault="00CB22D8" w:rsidP="00EF47DD">
            <w:pPr>
              <w:keepNext/>
              <w:keepLines/>
              <w:ind w:left="170" w:right="170"/>
              <w:rPr>
                <w:b/>
              </w:rPr>
            </w:pPr>
            <w:r>
              <w:rPr>
                <w:b/>
                <w:u w:val="single"/>
              </w:rPr>
              <w:t>P</w:t>
            </w:r>
            <w:r w:rsidRPr="00CA5778">
              <w:rPr>
                <w:b/>
                <w:u w:val="single"/>
              </w:rPr>
              <w:t>říklad výpočtu</w:t>
            </w:r>
            <w:r>
              <w:rPr>
                <w:b/>
                <w:u w:val="single"/>
              </w:rPr>
              <w:t xml:space="preserve"> </w:t>
            </w:r>
          </w:p>
          <w:p w14:paraId="2B0A78FE" w14:textId="77777777" w:rsidR="00CB22D8" w:rsidRPr="00CA5778" w:rsidRDefault="00CB22D8" w:rsidP="00EF47DD">
            <w:pPr>
              <w:keepNext/>
              <w:keepLines/>
              <w:ind w:left="170" w:right="170"/>
              <w:rPr>
                <w:b/>
                <w:u w:val="single"/>
              </w:rPr>
            </w:pPr>
            <w:r>
              <w:rPr>
                <w:b/>
              </w:rPr>
              <w:t>P</w:t>
            </w:r>
            <w:r w:rsidRPr="00C20B93">
              <w:rPr>
                <w:b/>
              </w:rPr>
              <w:t>říjemce spravuje 6 lůžek určených pro sociální bydlení.</w:t>
            </w:r>
          </w:p>
          <w:p w14:paraId="4BD079DF" w14:textId="77777777" w:rsidR="00CB22D8" w:rsidRPr="00C20B93" w:rsidRDefault="00CB22D8" w:rsidP="00EF47DD">
            <w:pPr>
              <w:keepNext/>
              <w:keepLines/>
              <w:ind w:left="170" w:right="170"/>
              <w:rPr>
                <w:b/>
                <w:bCs/>
              </w:rPr>
            </w:pPr>
            <w:r w:rsidRPr="00C20B93">
              <w:rPr>
                <w:b/>
                <w:bCs/>
              </w:rPr>
              <w:t>Stanovení výchozí</w:t>
            </w:r>
            <w:r>
              <w:rPr>
                <w:b/>
                <w:bCs/>
              </w:rPr>
              <w:t xml:space="preserve"> </w:t>
            </w:r>
            <w:r w:rsidRPr="00C20B93">
              <w:rPr>
                <w:b/>
                <w:bCs/>
              </w:rPr>
              <w:t>hodnoty</w:t>
            </w:r>
          </w:p>
          <w:p w14:paraId="17E03270" w14:textId="77777777" w:rsidR="00CB22D8" w:rsidRPr="00343D81" w:rsidRDefault="00CB22D8" w:rsidP="00EF47DD">
            <w:pPr>
              <w:keepNext/>
              <w:keepLines/>
              <w:ind w:left="170" w:right="170"/>
              <w:rPr>
                <w:sz w:val="20"/>
                <w:szCs w:val="20"/>
              </w:rPr>
            </w:pPr>
            <w:r w:rsidRPr="00343D81">
              <w:rPr>
                <w:sz w:val="20"/>
                <w:szCs w:val="20"/>
              </w:rPr>
              <w:t xml:space="preserve">Lůžka č. 1, 2 a 3 byla během 12 měsíců, které předcházely datu podání žádosti, obsazena každý den. </w:t>
            </w:r>
          </w:p>
          <w:p w14:paraId="0EFB9EAC" w14:textId="77777777" w:rsidR="00CB22D8" w:rsidRPr="00343D81" w:rsidRDefault="00CB22D8" w:rsidP="00EF47DD">
            <w:pPr>
              <w:keepNext/>
              <w:keepLines/>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6602F7DC" w14:textId="77777777" w:rsidR="00CB22D8" w:rsidRPr="00343D81" w:rsidRDefault="00CB22D8" w:rsidP="00EF47DD">
            <w:pPr>
              <w:keepNext/>
              <w:keepLines/>
              <w:ind w:left="170" w:right="170"/>
              <w:rPr>
                <w:sz w:val="20"/>
                <w:szCs w:val="20"/>
              </w:rPr>
            </w:pPr>
            <w:r w:rsidRPr="00343D81">
              <w:rPr>
                <w:sz w:val="20"/>
                <w:szCs w:val="20"/>
              </w:rPr>
              <w:t xml:space="preserve">Lůžko č. 5 bylo obsazeno 180 dní. </w:t>
            </w:r>
          </w:p>
          <w:p w14:paraId="1AEBA8C9" w14:textId="77777777" w:rsidR="00CB22D8" w:rsidRPr="00343D81" w:rsidRDefault="00CB22D8" w:rsidP="00EF47DD">
            <w:pPr>
              <w:keepNext/>
              <w:keepLines/>
              <w:ind w:left="170" w:right="170"/>
              <w:rPr>
                <w:sz w:val="20"/>
                <w:szCs w:val="20"/>
              </w:rPr>
            </w:pPr>
            <w:r w:rsidRPr="00343D81">
              <w:rPr>
                <w:sz w:val="20"/>
                <w:szCs w:val="20"/>
              </w:rPr>
              <w:t>Lůžko č. 6 nebylo obsazeno vůbec.  </w:t>
            </w:r>
          </w:p>
          <w:p w14:paraId="5DB6F624" w14:textId="77777777" w:rsidR="00CB22D8" w:rsidRPr="00CF5864" w:rsidRDefault="005F7B37"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F0DBC16" w14:textId="77777777" w:rsidR="00CB22D8" w:rsidRPr="001B0B8C" w:rsidRDefault="005F7B37"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CF57F3E"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11F52E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39BC388B"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04D1F10F"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051987A6" w14:textId="77777777" w:rsidR="00CB22D8" w:rsidRPr="00CF5864" w:rsidRDefault="00CB22D8" w:rsidP="00EF47DD">
            <w:pPr>
              <w:keepNext/>
              <w:keepLines/>
              <w:ind w:left="170" w:right="170"/>
              <w:rPr>
                <w:sz w:val="18"/>
                <w:szCs w:val="18"/>
              </w:rPr>
            </w:pPr>
            <m:oMath>
              <m:r>
                <w:rPr>
                  <w:rFonts w:ascii="Cambria Math" w:hAnsi="Cambria Math"/>
                  <w:sz w:val="18"/>
                  <w:szCs w:val="18"/>
                </w:rPr>
                <m:t>výchozí hodnota indikátoru=</m:t>
              </m:r>
            </m:oMath>
            <w:r w:rsidRPr="00CF5864">
              <w:rPr>
                <w:sz w:val="18"/>
                <w:szCs w:val="18"/>
              </w:rPr>
              <w:t>4,31</w:t>
            </w:r>
          </w:p>
          <w:p w14:paraId="3F758B73" w14:textId="77777777" w:rsidR="00CB22D8" w:rsidRPr="00C20B93" w:rsidRDefault="00CB22D8" w:rsidP="00EF47DD">
            <w:pPr>
              <w:keepNext/>
              <w:keepLines/>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1B7391B2" w14:textId="77777777" w:rsidR="00CB22D8" w:rsidRPr="00C20B93" w:rsidRDefault="00CB22D8" w:rsidP="00EF47DD">
            <w:pPr>
              <w:keepNext/>
              <w:keepLines/>
              <w:ind w:left="170" w:right="170"/>
              <w:rPr>
                <w:b/>
                <w:bCs/>
                <w:u w:val="single"/>
              </w:rPr>
            </w:pPr>
            <w:r w:rsidRPr="00C20B93">
              <w:rPr>
                <w:b/>
                <w:bCs/>
                <w:u w:val="single"/>
              </w:rPr>
              <w:t>Stanovení cílové hodnoty</w:t>
            </w:r>
          </w:p>
          <w:p w14:paraId="3BA9281D" w14:textId="77777777" w:rsidR="00CB22D8" w:rsidRPr="00343D81" w:rsidRDefault="00CB22D8" w:rsidP="00EF47DD">
            <w:pPr>
              <w:keepNext/>
              <w:keepLines/>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6374C131" w14:textId="77777777" w:rsidR="00CB22D8" w:rsidRPr="00CF5864" w:rsidRDefault="00CB22D8" w:rsidP="00EF47DD">
            <w:pPr>
              <w:keepNext/>
              <w:keepLines/>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1245AC8" w14:textId="77777777" w:rsidR="00CB22D8" w:rsidRDefault="00CB22D8" w:rsidP="00EF47DD">
            <w:pPr>
              <w:keepNext/>
              <w:keepLines/>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3ABB664D" w14:textId="77777777" w:rsidR="00CB22D8" w:rsidRPr="00343D81" w:rsidRDefault="00CB22D8" w:rsidP="00EF47DD">
            <w:pPr>
              <w:keepNext/>
              <w:keepLines/>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425061ED" w14:textId="77777777" w:rsidR="00CB22D8" w:rsidRPr="00343D81" w:rsidRDefault="00CB22D8" w:rsidP="00EF47DD">
            <w:pPr>
              <w:keepNext/>
              <w:keepLines/>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20C9A5A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72E4C85D" w14:textId="77777777" w:rsidR="00CB22D8" w:rsidRPr="00CF5864" w:rsidRDefault="00CB22D8" w:rsidP="00EF47DD">
            <w:pPr>
              <w:keepNext/>
              <w:keepLines/>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4DE789AD" w14:textId="77777777" w:rsidR="00CB22D8" w:rsidRPr="00343D81" w:rsidRDefault="00CB22D8" w:rsidP="00EF47DD">
            <w:pPr>
              <w:keepNext/>
              <w:keepLines/>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0C1AAA68" w14:textId="77777777" w:rsidR="00CB22D8" w:rsidRDefault="00CB22D8" w:rsidP="00EF47DD">
      <w:pPr>
        <w:keepNext/>
        <w:keepLines/>
      </w:pPr>
    </w:p>
    <w:p w14:paraId="760804CF" w14:textId="77777777" w:rsidR="00CB22D8" w:rsidRPr="00C86089" w:rsidRDefault="00CB22D8" w:rsidP="00EF47DD">
      <w:pPr>
        <w:keepNext/>
        <w:keepLines/>
      </w:pPr>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70B8B1A"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CAD7FC6"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8A4B3D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0E4127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4133468"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1945F2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9752468"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FCE60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56565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3A53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28840"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281D28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096CA37"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02948F"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09F636"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D373B4C"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AEACFF7"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390C3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0E4872B2"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D85B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32597B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C64D3FF" w14:textId="59E4EA36" w:rsidR="00CB22D8" w:rsidRPr="00B276E4" w:rsidRDefault="00CB22D8" w:rsidP="002F4414">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2F4414">
              <w:rPr>
                <w:sz w:val="20"/>
                <w:szCs w:val="20"/>
              </w:rPr>
              <w:t> </w:t>
            </w:r>
            <w:r w:rsidRPr="00087308">
              <w:rPr>
                <w:sz w:val="20"/>
                <w:szCs w:val="20"/>
              </w:rPr>
              <w:t>přidělování na základě posouzení konkrétní sociální situace. Hlavním cílem sociálního bydlení je přispět k</w:t>
            </w:r>
            <w:r w:rsidR="002F4414">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6A10731C"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43B3BC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F7080F8"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1D21C1D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41CE688"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C4BA09" w14:textId="3DFA12DA"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4BA7C8AB"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151A8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D0F7A5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ECA2C39"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443E10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D4801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797BD7F6"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B1DADFA" w14:textId="6F7638D4"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7CA82C21" w14:textId="77777777"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AB1E5CC"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A1AED0B"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5C9AE0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5264A76"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9037DE3"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6015251"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BBFDA00"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27860D5" w14:textId="77777777" w:rsidTr="00317B9C">
              <w:trPr>
                <w:trHeight w:val="286"/>
              </w:trPr>
              <w:tc>
                <w:tcPr>
                  <w:tcW w:w="983" w:type="pct"/>
                  <w:tcBorders>
                    <w:top w:val="nil"/>
                    <w:left w:val="single" w:sz="6" w:space="0" w:color="auto"/>
                    <w:bottom w:val="single" w:sz="6" w:space="0" w:color="auto"/>
                    <w:right w:val="single" w:sz="6" w:space="0" w:color="auto"/>
                  </w:tcBorders>
                </w:tcPr>
                <w:p w14:paraId="56049DEE"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0A2B92A0"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4A4AB76"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C52B591"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C0C6481"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2DF71637"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6F27BF84"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2EB199F"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042CD8A"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DD40CBC"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F96DD3"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1E01D153"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B1BF84B"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B115DE9"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4CBFD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F6848E2"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EC105A2"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18542FCF"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46C81CD7"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6074D1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124E47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5D67CB"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1D63CA4A" w14:textId="77777777" w:rsidR="00CB22D8" w:rsidRPr="00C45358" w:rsidRDefault="00CB22D8" w:rsidP="00317B9C">
                  <w:pPr>
                    <w:spacing w:after="0"/>
                    <w:jc w:val="center"/>
                    <w:rPr>
                      <w:sz w:val="20"/>
                      <w:szCs w:val="20"/>
                    </w:rPr>
                  </w:pPr>
                  <w:r w:rsidRPr="00C45358">
                    <w:rPr>
                      <w:sz w:val="20"/>
                      <w:szCs w:val="20"/>
                    </w:rPr>
                    <w:t>68-82</w:t>
                  </w:r>
                </w:p>
              </w:tc>
            </w:tr>
          </w:tbl>
          <w:p w14:paraId="70BAD124" w14:textId="77777777" w:rsidR="00CB22D8" w:rsidRDefault="00CB22D8" w:rsidP="00317B9C">
            <w:pPr>
              <w:spacing w:before="120" w:after="120" w:line="259" w:lineRule="auto"/>
              <w:ind w:right="170"/>
              <w:jc w:val="both"/>
              <w:rPr>
                <w:sz w:val="20"/>
                <w:szCs w:val="20"/>
              </w:rPr>
            </w:pPr>
          </w:p>
          <w:p w14:paraId="49F65414" w14:textId="6B08120C"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836AAA">
              <w:rPr>
                <w:sz w:val="20"/>
                <w:szCs w:val="20"/>
              </w:rPr>
              <w:t xml:space="preserve"> </w:t>
            </w:r>
            <w:r w:rsidR="00836AAA" w:rsidRPr="00836AAA">
              <w:rPr>
                <w:sz w:val="20"/>
                <w:szCs w:val="20"/>
              </w:rPr>
              <w:t>Upozorňujeme, že stanovené datum výchozí hodnoty indikátoru se musí nově ve všech případech rovnat datu podání žádosti o</w:t>
            </w:r>
            <w:r w:rsidR="0001619B">
              <w:rPr>
                <w:sz w:val="20"/>
                <w:szCs w:val="20"/>
              </w:rPr>
              <w:t> </w:t>
            </w:r>
            <w:r w:rsidR="00836AAA" w:rsidRPr="00836AAA">
              <w:rPr>
                <w:sz w:val="20"/>
                <w:szCs w:val="20"/>
              </w:rPr>
              <w:t>podporu</w:t>
            </w:r>
            <w:r w:rsidR="00836AAA">
              <w:rPr>
                <w:sz w:val="20"/>
                <w:szCs w:val="20"/>
              </w:rPr>
              <w:t>, nebo mu předcházet.</w:t>
            </w:r>
          </w:p>
          <w:p w14:paraId="0A0462CE"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654F1CA6"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270B05C4"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6CE8F489" w14:textId="3DB20AFD"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2F4414">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FFA1EC9" w14:textId="44B8A3E7" w:rsidR="00CB22D8" w:rsidRPr="00B276E4" w:rsidRDefault="00CB22D8" w:rsidP="002F4414">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2F4414">
              <w:rPr>
                <w:sz w:val="20"/>
                <w:szCs w:val="20"/>
              </w:rPr>
              <w:t> </w:t>
            </w:r>
            <w:r>
              <w:rPr>
                <w:sz w:val="20"/>
                <w:szCs w:val="20"/>
              </w:rPr>
              <w:t>Podmínkách Stanovení výdajů/Rozhodnutí o poskytnutí dotace.</w:t>
            </w:r>
          </w:p>
        </w:tc>
      </w:tr>
      <w:tr w:rsidR="00CB22D8" w:rsidRPr="0098535B" w14:paraId="1C74E5D2"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F18FB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C3E77B2"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BA162FC" w14:textId="7A74A5FD"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095F3225"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136BB1"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8172C43"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C09BA57"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7382A434" w14:textId="77777777" w:rsidR="00CB22D8" w:rsidRDefault="00CB22D8" w:rsidP="00CB22D8"/>
    <w:p w14:paraId="75E25619"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EAF2BC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70DFCFD"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77945F1A"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2F887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0F6D95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211690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14FA3D8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8FC56A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9587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89BD1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270D38"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32E14E"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14B219B"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F168BB3"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EFA4C4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4E5D52"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5EFEE9"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7660E9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3CF58B2D"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55143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0C719A8"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2E9073A"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73215B49"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13016D9"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CE9745A"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92EE39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1B8015E"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B196B1B" w14:textId="6810C947"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302E560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6DE1091"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9DD179D"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CA82695" w14:textId="77777777" w:rsidR="00CB22D8" w:rsidRPr="0098535B" w:rsidRDefault="00CB22D8" w:rsidP="00317B9C">
            <w:pPr>
              <w:spacing w:before="120" w:after="120"/>
              <w:jc w:val="center"/>
              <w:rPr>
                <w:b/>
                <w:bCs/>
                <w:color w:val="000000"/>
              </w:rPr>
            </w:pPr>
            <w:r>
              <w:rPr>
                <w:b/>
                <w:bCs/>
              </w:rPr>
              <w:t>Nulová</w:t>
            </w:r>
          </w:p>
        </w:tc>
      </w:tr>
      <w:tr w:rsidR="00CB22D8" w:rsidRPr="0098535B" w14:paraId="53E31C3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1DFDB0C"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5C3769C"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ABF8244" w14:textId="256F1F3E"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2FF53B54" w14:textId="77777777"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6DF1CA13" w14:textId="77777777"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FE21C75" w14:textId="6706980F"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2F4414">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506AA186"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5495611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AA0BD9"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610C7194"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1BB9B36" w14:textId="03046D8A"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153E1BE5"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AC0D94B"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235CC619"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9287B3C"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356E313A"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5F635E94"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1058C9C2" w14:textId="77777777"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02302BCF"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0D0D6816"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65EDD33"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1DD01741" w14:textId="77777777"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940D2AC"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06DED6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DEAA531"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C30B280" w14:textId="77777777"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5318D2E8"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7A5FF44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4E2A69F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B06934C" w14:textId="77777777"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033CBD0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4C2D92C9"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0B64F48E"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41785E7"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064DAEC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D374F9A"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DF5A7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8EE86CC" w14:textId="77777777"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2578CE74"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6950252"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3D86D6E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CBD2350" w14:textId="77777777"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71B6331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D4259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66B22EE0"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13111BEF"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F008908"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295D0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387F9F5A"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44B325B"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2696A4E"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11FFAF0"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72EAC9C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FE17551" w14:textId="77777777"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43D791EB"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4005BB70" w14:textId="77777777"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36F494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6FCB5CE"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675E8B2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10D3222"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624909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722FB3C1"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47D773AE"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F7DBDDE" w14:textId="4AEDD6F3" w:rsidR="00CB22D8" w:rsidRPr="002B385E" w:rsidRDefault="00CB22D8" w:rsidP="006814B9">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w:t>
            </w:r>
            <w:r w:rsidR="006814B9">
              <w:rPr>
                <w:rFonts w:ascii="Calibri" w:eastAsia="Times New Roman" w:hAnsi="Calibri" w:cs="Times New Roman"/>
                <w:color w:val="000000"/>
                <w:sz w:val="20"/>
                <w:szCs w:val="20"/>
                <w:lang w:eastAsia="cs-CZ"/>
              </w:rPr>
              <w:t>3</w:t>
            </w:r>
            <w:r w:rsidRPr="002B385E">
              <w:rPr>
                <w:rFonts w:ascii="Calibri" w:eastAsia="Times New Roman" w:hAnsi="Calibri" w:cs="Times New Roman"/>
                <w:color w:val="000000"/>
                <w:sz w:val="20"/>
                <w:szCs w:val="20"/>
                <w:lang w:eastAsia="cs-CZ"/>
              </w:rPr>
              <w:t xml:space="preserve">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05E9B7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4209EBA4" w14:textId="77777777"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2B0FF26B"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1DD3BDBA"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5F224DA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14:paraId="05B3677D"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84774" w14:textId="77777777" w:rsidR="00884D5F" w:rsidRDefault="00884D5F" w:rsidP="006152AB">
      <w:pPr>
        <w:spacing w:after="0" w:line="240" w:lineRule="auto"/>
      </w:pPr>
      <w:r>
        <w:separator/>
      </w:r>
    </w:p>
  </w:endnote>
  <w:endnote w:type="continuationSeparator" w:id="0">
    <w:p w14:paraId="5D165867" w14:textId="77777777" w:rsidR="00884D5F" w:rsidRDefault="00884D5F"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44963" w14:textId="77777777"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14:paraId="2B51009F" w14:textId="77777777"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3F01B42" w14:textId="77777777"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52609C" w14:textId="77777777"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510BE6" w14:textId="77777777"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25E7B" w14:textId="77777777"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2F6C0C" w14:textId="643E1398"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C0B4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C0B49">
            <w:rPr>
              <w:rStyle w:val="slostrnky"/>
              <w:rFonts w:ascii="Arial" w:hAnsi="Arial" w:cs="Arial"/>
              <w:noProof/>
              <w:sz w:val="20"/>
            </w:rPr>
            <w:t>16</w:t>
          </w:r>
          <w:r w:rsidRPr="00E47FC1">
            <w:rPr>
              <w:rStyle w:val="slostrnky"/>
              <w:rFonts w:ascii="Arial" w:hAnsi="Arial" w:cs="Arial"/>
              <w:sz w:val="20"/>
            </w:rPr>
            <w:fldChar w:fldCharType="end"/>
          </w:r>
        </w:p>
      </w:tc>
    </w:tr>
  </w:tbl>
  <w:p w14:paraId="5D919BC4" w14:textId="77777777"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47CC269"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28E90" w14:textId="77777777" w:rsidR="00884D5F" w:rsidRDefault="00884D5F" w:rsidP="006152AB">
      <w:pPr>
        <w:spacing w:after="0" w:line="240" w:lineRule="auto"/>
      </w:pPr>
      <w:r>
        <w:separator/>
      </w:r>
    </w:p>
  </w:footnote>
  <w:footnote w:type="continuationSeparator" w:id="0">
    <w:p w14:paraId="5A8D932A" w14:textId="77777777" w:rsidR="00884D5F" w:rsidRDefault="00884D5F"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B46A6" w14:textId="77777777" w:rsidR="00CB22D8" w:rsidRDefault="00CB22D8" w:rsidP="006A414A">
    <w:pPr>
      <w:pStyle w:val="Zhlav"/>
    </w:pPr>
  </w:p>
  <w:p w14:paraId="42021603" w14:textId="77777777"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01ACF" w14:textId="77777777" w:rsidR="00CB22D8" w:rsidRDefault="00CB22D8">
    <w:pPr>
      <w:pStyle w:val="Zhlav"/>
    </w:pPr>
    <w:r>
      <w:rPr>
        <w:noProof/>
        <w:lang w:eastAsia="cs-CZ"/>
      </w:rPr>
      <w:drawing>
        <wp:inline distT="0" distB="0" distL="0" distR="0" wp14:anchorId="7FF1EE0D" wp14:editId="7F465EBB">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C59A" w14:textId="77777777" w:rsidR="009C21E5" w:rsidRDefault="009C21E5" w:rsidP="00646770">
    <w:pPr>
      <w:pStyle w:val="Zhlav"/>
    </w:pPr>
  </w:p>
  <w:p w14:paraId="425090D8"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1622611381">
    <w:abstractNumId w:val="8"/>
  </w:num>
  <w:num w:numId="2" w16cid:durableId="17849599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6684215">
    <w:abstractNumId w:val="0"/>
  </w:num>
  <w:num w:numId="4" w16cid:durableId="916792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6106213">
    <w:abstractNumId w:val="5"/>
  </w:num>
  <w:num w:numId="6" w16cid:durableId="1810933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2585471">
    <w:abstractNumId w:val="1"/>
  </w:num>
  <w:num w:numId="8" w16cid:durableId="12176639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6848497">
    <w:abstractNumId w:val="2"/>
  </w:num>
  <w:num w:numId="10" w16cid:durableId="1417744656">
    <w:abstractNumId w:val="2"/>
  </w:num>
  <w:num w:numId="11" w16cid:durableId="640036591">
    <w:abstractNumId w:val="3"/>
  </w:num>
  <w:num w:numId="12" w16cid:durableId="8996751">
    <w:abstractNumId w:val="3"/>
  </w:num>
  <w:num w:numId="13" w16cid:durableId="1856460441">
    <w:abstractNumId w:val="6"/>
  </w:num>
  <w:num w:numId="14" w16cid:durableId="823203323">
    <w:abstractNumId w:val="4"/>
  </w:num>
  <w:num w:numId="15" w16cid:durableId="314681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2AB"/>
    <w:rsid w:val="0001619B"/>
    <w:rsid w:val="00021F03"/>
    <w:rsid w:val="00023B9D"/>
    <w:rsid w:val="000D3B5E"/>
    <w:rsid w:val="00106D8D"/>
    <w:rsid w:val="0012711E"/>
    <w:rsid w:val="00153CC9"/>
    <w:rsid w:val="001B1CA1"/>
    <w:rsid w:val="002217F1"/>
    <w:rsid w:val="002F4414"/>
    <w:rsid w:val="00303E5F"/>
    <w:rsid w:val="003710D2"/>
    <w:rsid w:val="003E2518"/>
    <w:rsid w:val="003F1307"/>
    <w:rsid w:val="00423E8B"/>
    <w:rsid w:val="00431B99"/>
    <w:rsid w:val="00480562"/>
    <w:rsid w:val="00534E44"/>
    <w:rsid w:val="00594F41"/>
    <w:rsid w:val="005F7B37"/>
    <w:rsid w:val="006152AB"/>
    <w:rsid w:val="00660015"/>
    <w:rsid w:val="006814B9"/>
    <w:rsid w:val="006E2BB7"/>
    <w:rsid w:val="00744CB7"/>
    <w:rsid w:val="007A077C"/>
    <w:rsid w:val="007C6D47"/>
    <w:rsid w:val="007F5890"/>
    <w:rsid w:val="00836AAA"/>
    <w:rsid w:val="00883F30"/>
    <w:rsid w:val="00884D5F"/>
    <w:rsid w:val="009C0B49"/>
    <w:rsid w:val="009C21E5"/>
    <w:rsid w:val="009C5608"/>
    <w:rsid w:val="00A17E87"/>
    <w:rsid w:val="00A240D7"/>
    <w:rsid w:val="00AA51E1"/>
    <w:rsid w:val="00B01204"/>
    <w:rsid w:val="00B5250F"/>
    <w:rsid w:val="00BA730C"/>
    <w:rsid w:val="00C15A2F"/>
    <w:rsid w:val="00CB22D8"/>
    <w:rsid w:val="00CB653F"/>
    <w:rsid w:val="00CD015E"/>
    <w:rsid w:val="00D07904"/>
    <w:rsid w:val="00DA1311"/>
    <w:rsid w:val="00DA7DE4"/>
    <w:rsid w:val="00E01F4D"/>
    <w:rsid w:val="00EB365B"/>
    <w:rsid w:val="00EF47DD"/>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120582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16</Pages>
  <Words>3621</Words>
  <Characters>21370</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37</cp:revision>
  <dcterms:created xsi:type="dcterms:W3CDTF">2016-10-02T11:35:00Z</dcterms:created>
  <dcterms:modified xsi:type="dcterms:W3CDTF">2025-12-08T16:47:00Z</dcterms:modified>
</cp:coreProperties>
</file>